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B1" w:rsidRPr="006864B1" w:rsidRDefault="006864B1" w:rsidP="006864B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</w:pPr>
      <w:r w:rsidRPr="006864B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 xml:space="preserve">Ogłoszenie o naborze na </w:t>
      </w:r>
      <w:r w:rsidR="0053270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 xml:space="preserve">2 </w:t>
      </w:r>
      <w:r w:rsidRPr="006864B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>wolne stanowisk</w:t>
      </w:r>
      <w:r w:rsidR="0053270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>a</w:t>
      </w:r>
      <w:r w:rsidRPr="006864B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 xml:space="preserve"> urzędnicze –</w:t>
      </w:r>
      <w:r w:rsidR="0086355E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pl-PL"/>
        </w:rPr>
        <w:t>Inspektor</w:t>
      </w:r>
    </w:p>
    <w:p w:rsidR="006864B1" w:rsidRDefault="006864B1" w:rsidP="006864B1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</w:pPr>
      <w:r w:rsidRPr="006864B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 xml:space="preserve">Dyrektor Powiatowego Centrum Obsługi Oświaty w Rypinie ogłasza nabór na wolne stanowisko urzędnicze – </w:t>
      </w:r>
      <w:r w:rsidR="0086355E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pl-PL"/>
        </w:rPr>
        <w:t>Inspektor</w:t>
      </w:r>
    </w:p>
    <w:p w:rsidR="006864B1" w:rsidRPr="006864B1" w:rsidRDefault="006864B1" w:rsidP="006864B1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6864B1" w:rsidRPr="00224EB9" w:rsidRDefault="006864B1" w:rsidP="006864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ogłoszenia: 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2021.10.2</w:t>
      </w:r>
      <w:r w:rsidR="002F7DA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jednostki:</w:t>
      </w:r>
    </w:p>
    <w:p w:rsidR="006864B1" w:rsidRPr="00224EB9" w:rsidRDefault="006864B1" w:rsidP="00B97BA7">
      <w:pPr>
        <w:shd w:val="clear" w:color="auto" w:fill="FFFFFF"/>
        <w:spacing w:after="0" w:line="384" w:lineRule="atLeast"/>
        <w:ind w:lef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Obsługi Oświaty w Rypinie</w:t>
      </w:r>
    </w:p>
    <w:p w:rsidR="006864B1" w:rsidRPr="00224EB9" w:rsidRDefault="006864B1" w:rsidP="00B97BA7">
      <w:pPr>
        <w:shd w:val="clear" w:color="auto" w:fill="FFFFFF"/>
        <w:spacing w:after="0" w:line="384" w:lineRule="atLeast"/>
        <w:ind w:lef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Warszawska 38</w:t>
      </w:r>
    </w:p>
    <w:p w:rsidR="006864B1" w:rsidRPr="00224EB9" w:rsidRDefault="00B97BA7" w:rsidP="00B97BA7">
      <w:pPr>
        <w:pStyle w:val="Akapitzlist"/>
        <w:numPr>
          <w:ilvl w:val="1"/>
          <w:numId w:val="30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pin</w:t>
      </w: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 urzędniczego: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532700">
        <w:rPr>
          <w:rFonts w:ascii="Times New Roman" w:eastAsia="Times New Roman" w:hAnsi="Times New Roman" w:cs="Times New Roman"/>
          <w:sz w:val="24"/>
          <w:szCs w:val="24"/>
          <w:lang w:eastAsia="pl-PL"/>
        </w:rPr>
        <w:t>wolnych miejsc - 2</w:t>
      </w:r>
    </w:p>
    <w:p w:rsidR="00B97B2F" w:rsidRPr="00224EB9" w:rsidRDefault="00B97B2F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od 01.12.202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 następujące wymagania:</w:t>
      </w:r>
    </w:p>
    <w:p w:rsidR="006864B1" w:rsidRPr="00224EB9" w:rsidRDefault="006864B1" w:rsidP="006864B1">
      <w:pPr>
        <w:pStyle w:val="Akapitzlist"/>
        <w:numPr>
          <w:ilvl w:val="0"/>
          <w:numId w:val="26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</w:t>
      </w:r>
    </w:p>
    <w:p w:rsidR="006864B1" w:rsidRPr="00224EB9" w:rsidRDefault="006864B1" w:rsidP="003E5DD8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może przystąpić osoba, która spełnia warunki okre</w:t>
      </w:r>
      <w:r w:rsid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 w art. 54 ust. 2 ustawy z 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sierpnia 2009 r. o finansach publicznych (D</w:t>
      </w:r>
      <w:r w:rsidR="00B46A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.U. z 201</w:t>
      </w:r>
      <w:r w:rsidR="008F276F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8F276F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869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zm.):</w:t>
      </w:r>
    </w:p>
    <w:p w:rsidR="006864B1" w:rsidRPr="00224EB9" w:rsidRDefault="006864B1" w:rsidP="003E5DD8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 Szwajcarskiej lub państwa członkowskie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go Europejskiego Porozumienia o 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Wolnym Handlu (EFTA) – strony umowy o Europejskim Obszarze Gospodarczym, chyba, że odrębne ustawy uzależniają zatrudnienie w jednostce sektora finansów publicznych od posiadania obywatelstwa polskiego;</w:t>
      </w:r>
    </w:p>
    <w:p w:rsidR="006864B1" w:rsidRPr="00224EB9" w:rsidRDefault="006864B1" w:rsidP="003E5DD8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 wykonywania obowiązków;</w:t>
      </w:r>
    </w:p>
    <w:p w:rsidR="006864B1" w:rsidRPr="00224EB9" w:rsidRDefault="006864B1" w:rsidP="003E5DD8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6864B1" w:rsidRPr="00224EB9" w:rsidRDefault="006864B1" w:rsidP="003E5DD8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6864B1" w:rsidRPr="00224EB9" w:rsidRDefault="006864B1" w:rsidP="003E5DD8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86355E" w:rsidRDefault="0086355E" w:rsidP="003E5DD8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84" w:lineRule="atLeast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– preferowane z zakresu ekonomii, finansów, rachunkowości.</w:t>
      </w:r>
    </w:p>
    <w:p w:rsidR="006864B1" w:rsidRPr="00224EB9" w:rsidRDefault="006864B1" w:rsidP="003E5DD8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384" w:lineRule="atLeast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2-letni staż pracy w jednostce budżetowej lub podobnej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864B1" w:rsidRPr="00224EB9" w:rsidRDefault="006864B1" w:rsidP="003E5DD8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 na zatrudnienie na określonym stanowisku,</w:t>
      </w:r>
    </w:p>
    <w:p w:rsidR="006864B1" w:rsidRPr="00224EB9" w:rsidRDefault="006864B1" w:rsidP="003E5DD8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ma nieposzlakowaną opinię,</w:t>
      </w:r>
    </w:p>
    <w:p w:rsidR="006864B1" w:rsidRPr="00224EB9" w:rsidRDefault="006864B1" w:rsidP="003E5DD8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obsługi komputera w zakresie: programy księgowe, pakiet biurowy, poczta elektroniczna, Internet.</w:t>
      </w:r>
    </w:p>
    <w:p w:rsidR="006864B1" w:rsidRDefault="006864B1" w:rsidP="006864B1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55E" w:rsidRPr="00224EB9" w:rsidRDefault="0086355E" w:rsidP="006864B1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4B1" w:rsidRPr="00224EB9" w:rsidRDefault="006864B1" w:rsidP="006864B1">
      <w:pPr>
        <w:numPr>
          <w:ilvl w:val="0"/>
          <w:numId w:val="8"/>
        </w:numPr>
        <w:shd w:val="clear" w:color="auto" w:fill="FFFFFF"/>
        <w:spacing w:after="0" w:line="384" w:lineRule="atLeast"/>
        <w:ind w:left="284" w:hanging="56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Wymagania dodatkowe związane ze stanowiskiem: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zagadnień związanych z zajmowanym stanowiskiem;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biegła znajomość obsługi programu </w:t>
      </w:r>
      <w:proofErr w:type="spellStart"/>
      <w:r w:rsidR="0023576D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Vulcan</w:t>
      </w:r>
      <w:proofErr w:type="spellEnd"/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Systemu Bankowości Elektronicznej;</w:t>
      </w:r>
    </w:p>
    <w:p w:rsidR="00256BEB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regulacji prawnych w zakresie:</w:t>
      </w:r>
    </w:p>
    <w:p w:rsidR="0086355E" w:rsidRDefault="006864B1" w:rsidP="00256BEB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– ustawy o finansach publicznych,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ustawy o rachunkowości,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sprawozdawczości budżetowej,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prawa podatkowego (w tym podatku VAT),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wykonywania sprawozdań,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podejmowania samodzielnych decyzji;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współpracy w zespole;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komunikatywność;</w:t>
      </w:r>
    </w:p>
    <w:p w:rsidR="006864B1" w:rsidRPr="00224EB9" w:rsidRDefault="006864B1" w:rsidP="006864B1">
      <w:pPr>
        <w:numPr>
          <w:ilvl w:val="0"/>
          <w:numId w:val="9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osobista;</w:t>
      </w:r>
    </w:p>
    <w:p w:rsidR="006864B1" w:rsidRPr="00224EB9" w:rsidRDefault="006864B1" w:rsidP="006864B1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wykonywanych zadań na stanowisku: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 xml:space="preserve">Samodzielne prowadzenie rachunkowości </w:t>
      </w:r>
      <w:r w:rsidR="0086355E">
        <w:rPr>
          <w:rFonts w:ascii="Times New Roman" w:eastAsia="Times New Roman" w:hAnsi="Times New Roman" w:cs="Times New Roman"/>
          <w:sz w:val="24"/>
          <w:szCs w:val="24"/>
        </w:rPr>
        <w:t>jednostek budżetowych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EB9">
        <w:rPr>
          <w:rFonts w:ascii="Times New Roman" w:eastAsia="Times New Roman" w:hAnsi="Times New Roman" w:cs="Times New Roman"/>
          <w:sz w:val="24"/>
          <w:szCs w:val="24"/>
        </w:rPr>
        <w:t>zgodnie z obowiązującymi przepisami.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Wykonywanie dyspozycji środkami pieniężnymi z rachunku bieżącego wydatków i dochodów, Z</w:t>
      </w:r>
      <w:r w:rsidR="0023576D" w:rsidRPr="00224EB9">
        <w:rPr>
          <w:rFonts w:ascii="Times New Roman" w:eastAsia="Times New Roman" w:hAnsi="Times New Roman" w:cs="Times New Roman"/>
          <w:sz w:val="24"/>
          <w:szCs w:val="24"/>
        </w:rPr>
        <w:t>FŚS,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Sporządzanie sprawozdań finansowych miesięcznych, kwartalnych rocznych oraz informacji dodatkowych wymaganych przez jednostki nadzorujące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Sporządzanie deklaracji podatkowych.</w:t>
      </w:r>
    </w:p>
    <w:p w:rsidR="006864B1" w:rsidRPr="00224EB9" w:rsidRDefault="0086355E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</w:rPr>
        <w:t>ykonywanie analiz, z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</w:rPr>
        <w:t>estawień oraz prognoz kosztów i 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</w:rPr>
        <w:t>wydatków jednostki.</w:t>
      </w:r>
    </w:p>
    <w:p w:rsidR="006864B1" w:rsidRPr="00224EB9" w:rsidRDefault="0086355E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</w:rPr>
        <w:t>ieżąca kontrola wykonania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planów finansowych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Dokonywanie wstępnej kontroli zgo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</w:rPr>
        <w:t>dności operacji gospodarczych i </w:t>
      </w:r>
      <w:r w:rsidRPr="00224EB9">
        <w:rPr>
          <w:rFonts w:ascii="Times New Roman" w:eastAsia="Times New Roman" w:hAnsi="Times New Roman" w:cs="Times New Roman"/>
          <w:sz w:val="24"/>
          <w:szCs w:val="24"/>
        </w:rPr>
        <w:t>finansowych z planem finansowym oraz kompletności i rzetelności dokumentów dotyczących operacji gospodarczych i finansowych.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Dokonywanie kontroli kompletności i rzetelności dokumentów dotyczących operacji gospodarczych oraz ich  dekretacja.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Prowadzenie ewidencji syntetycznej i analitycznej dochodów i wydatków.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Przestrzeganie dyscypliny finansów publicznych.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Gromadzenie i przechowywanie dowodów księgowych oraz pozostałej dokumentacji przewidzianej ustawą.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23576D" w:rsidRPr="00224EB9">
        <w:rPr>
          <w:rFonts w:ascii="Times New Roman" w:eastAsia="Times New Roman" w:hAnsi="Times New Roman" w:cs="Times New Roman"/>
          <w:sz w:val="24"/>
          <w:szCs w:val="24"/>
        </w:rPr>
        <w:t>rowadzenie kontroli finansowej</w:t>
      </w:r>
      <w:r w:rsidRPr="00224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Finan</w:t>
      </w:r>
      <w:r w:rsidR="0086355E">
        <w:rPr>
          <w:rFonts w:ascii="Times New Roman" w:eastAsia="Times New Roman" w:hAnsi="Times New Roman" w:cs="Times New Roman"/>
          <w:sz w:val="24"/>
          <w:szCs w:val="24"/>
        </w:rPr>
        <w:t>sowe rozliczanie inwentaryzacji</w:t>
      </w:r>
      <w:r w:rsidRPr="00224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Bieżące i terminowe regulowanie zobowiązań wobec kontrahentów, wprowadzanie przelewów do systemu bankowego.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Windykacja należności z tytułu dochodów – naliczanie odsetek, bieżąca analiza ściągalności, sporządzanie wykazu dłużników z tytułu należnych dochodów.</w:t>
      </w:r>
    </w:p>
    <w:p w:rsidR="006864B1" w:rsidRPr="00224EB9" w:rsidRDefault="006864B1" w:rsidP="006864B1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B9">
        <w:rPr>
          <w:rFonts w:ascii="Times New Roman" w:eastAsia="Times New Roman" w:hAnsi="Times New Roman" w:cs="Times New Roman"/>
          <w:sz w:val="24"/>
          <w:szCs w:val="24"/>
        </w:rPr>
        <w:t>Wykonywanie innych nie wymienionych wyżej zadań, które z mocy prawa lub przepisów wewnętrznych wydanych przez dyrektora szkoły należą do kompetencji księgowego.</w:t>
      </w:r>
    </w:p>
    <w:p w:rsidR="006864B1" w:rsidRDefault="006864B1" w:rsidP="006864B1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EB" w:rsidRDefault="00256BEB" w:rsidP="006864B1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EB" w:rsidRDefault="00256BEB" w:rsidP="006864B1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EB" w:rsidRDefault="00256BEB" w:rsidP="006864B1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4B1" w:rsidRPr="00224EB9" w:rsidRDefault="006864B1" w:rsidP="006864B1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Wymagane dokumenty:</w:t>
      </w:r>
    </w:p>
    <w:p w:rsidR="006864B1" w:rsidRPr="00224EB9" w:rsidRDefault="006864B1" w:rsidP="006864B1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6864B1" w:rsidRPr="00224EB9" w:rsidRDefault="006864B1" w:rsidP="006864B1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23576D" w:rsidRPr="00224EB9" w:rsidRDefault="0023576D" w:rsidP="006864B1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</w:t>
      </w:r>
      <w:r w:rsidR="003A544C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1)</w:t>
      </w:r>
    </w:p>
    <w:p w:rsidR="006864B1" w:rsidRPr="00224EB9" w:rsidRDefault="006864B1" w:rsidP="003A544C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3A544C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2)</w:t>
      </w:r>
    </w:p>
    <w:p w:rsidR="006864B1" w:rsidRPr="00224EB9" w:rsidRDefault="006864B1" w:rsidP="00344361">
      <w:pPr>
        <w:numPr>
          <w:ilvl w:val="0"/>
          <w:numId w:val="2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kandydata</w:t>
      </w:r>
      <w:r w:rsidR="003A544C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3)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864B1" w:rsidRPr="00224EB9" w:rsidRDefault="006864B1" w:rsidP="006864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oświadczeń oraz klauzula informacyjna dla kandydata stanowią załącznik</w:t>
      </w:r>
      <w:r w:rsidR="00857D4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6864B1" w:rsidRPr="00224EB9" w:rsidRDefault="006864B1" w:rsidP="003E5DD8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6864B1" w:rsidRPr="00224EB9" w:rsidRDefault="006864B1" w:rsidP="00424903">
      <w:pPr>
        <w:pStyle w:val="Akapitzlist"/>
        <w:numPr>
          <w:ilvl w:val="0"/>
          <w:numId w:val="29"/>
        </w:numPr>
        <w:shd w:val="clear" w:color="auto" w:fill="FFFFFF"/>
        <w:spacing w:after="0" w:line="384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o charakterze administracyjno-biurowym,</w:t>
      </w:r>
    </w:p>
    <w:p w:rsidR="006864B1" w:rsidRPr="00224EB9" w:rsidRDefault="00B46A92" w:rsidP="00424903">
      <w:pPr>
        <w:pStyle w:val="Akapitzlist"/>
        <w:numPr>
          <w:ilvl w:val="0"/>
          <w:numId w:val="29"/>
        </w:numPr>
        <w:shd w:val="clear" w:color="auto" w:fill="FFFFFF"/>
        <w:spacing w:after="0" w:line="384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276F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. Warszawska 38 pok. 119</w:t>
      </w:r>
      <w:r w:rsidR="006864B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F276F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87-500 Rypin</w:t>
      </w:r>
    </w:p>
    <w:p w:rsidR="006864B1" w:rsidRPr="00256BEB" w:rsidRDefault="006864B1" w:rsidP="00424903">
      <w:pPr>
        <w:pStyle w:val="Akapitzlist"/>
        <w:numPr>
          <w:ilvl w:val="0"/>
          <w:numId w:val="29"/>
        </w:numPr>
        <w:shd w:val="clear" w:color="auto" w:fill="FFFFFF"/>
        <w:spacing w:after="0" w:line="384" w:lineRule="atLeast"/>
        <w:ind w:left="142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56BEB">
        <w:rPr>
          <w:rFonts w:ascii="Times New Roman" w:eastAsia="Times New Roman" w:hAnsi="Times New Roman" w:cs="Times New Roman"/>
          <w:lang w:eastAsia="pl-PL"/>
        </w:rPr>
        <w:t xml:space="preserve">praca w godzinach </w:t>
      </w:r>
      <w:r w:rsidR="003E5DD8" w:rsidRPr="00256BEB">
        <w:rPr>
          <w:rFonts w:ascii="Times New Roman" w:eastAsia="Times New Roman" w:hAnsi="Times New Roman" w:cs="Times New Roman"/>
          <w:lang w:eastAsia="pl-PL"/>
        </w:rPr>
        <w:t>poniedziałek, wtorek – 7:30-16:00</w:t>
      </w:r>
      <w:r w:rsidRPr="00256BEB">
        <w:rPr>
          <w:rFonts w:ascii="Times New Roman" w:eastAsia="Times New Roman" w:hAnsi="Times New Roman" w:cs="Times New Roman"/>
          <w:lang w:eastAsia="pl-PL"/>
        </w:rPr>
        <w:t>,</w:t>
      </w:r>
      <w:r w:rsidR="003E5DD8" w:rsidRPr="00256BEB">
        <w:rPr>
          <w:rFonts w:ascii="Times New Roman" w:eastAsia="Times New Roman" w:hAnsi="Times New Roman" w:cs="Times New Roman"/>
          <w:lang w:eastAsia="pl-PL"/>
        </w:rPr>
        <w:t xml:space="preserve"> środa, czwartek – 7:30-15:30, piątek – 7:30-14:30</w:t>
      </w:r>
    </w:p>
    <w:p w:rsidR="006864B1" w:rsidRDefault="00453DF2" w:rsidP="00424903">
      <w:pPr>
        <w:pStyle w:val="Akapitzlist"/>
        <w:numPr>
          <w:ilvl w:val="0"/>
          <w:numId w:val="29"/>
        </w:numPr>
        <w:shd w:val="clear" w:color="auto" w:fill="FFFFFF"/>
        <w:spacing w:after="0" w:line="384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 – pełen etat.</w:t>
      </w:r>
    </w:p>
    <w:p w:rsidR="00453DF2" w:rsidRDefault="00453DF2" w:rsidP="00453DF2">
      <w:pPr>
        <w:pStyle w:val="Akapitzlist"/>
        <w:shd w:val="clear" w:color="auto" w:fill="FFFFFF"/>
        <w:spacing w:after="0" w:line="384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umowa o pracę zawierana będzie na czas do 6 miesięcy, jeżeli kandydata będzie obowiązywało odbycie służby przygotowawczej, o której mowa w art. 19 ustawy z dnia 21 listopada 2008 r. o pracownikach samorządowych (Dz. U. z 2019 r. poz. 1282).</w:t>
      </w:r>
    </w:p>
    <w:p w:rsidR="00453DF2" w:rsidRPr="00453DF2" w:rsidRDefault="00453DF2" w:rsidP="00453DF2">
      <w:pPr>
        <w:pStyle w:val="Akapitzlist"/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6864B1" w:rsidRPr="00224EB9" w:rsidRDefault="006864B1" w:rsidP="003E5DD8">
      <w:pPr>
        <w:numPr>
          <w:ilvl w:val="0"/>
          <w:numId w:val="24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niepełnosprawnych:</w:t>
      </w:r>
    </w:p>
    <w:p w:rsidR="006864B1" w:rsidRPr="00224EB9" w:rsidRDefault="006864B1" w:rsidP="003E5DD8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wrześniu</w:t>
      </w:r>
      <w:r w:rsidR="00C432B4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wskaźnik zatrudnienia osób niepełnosprawnych w 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Centrum Obsługi Oświaty w Rypinie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rozumieniu przepisów o rehabilitacji zawodowej i społecznej oraz zatrudnianiu osób niepełnosprawnych, jest niższy niż 6%.</w:t>
      </w:r>
    </w:p>
    <w:p w:rsidR="006864B1" w:rsidRPr="00224EB9" w:rsidRDefault="006864B1" w:rsidP="003E5DD8">
      <w:pPr>
        <w:pStyle w:val="Akapitzlist"/>
        <w:numPr>
          <w:ilvl w:val="0"/>
          <w:numId w:val="24"/>
        </w:numPr>
        <w:shd w:val="clear" w:color="auto" w:fill="FFFFFF"/>
        <w:spacing w:after="0" w:line="384" w:lineRule="atLeast"/>
        <w:ind w:left="426" w:hanging="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dokumentów zachęcamy także osoby niepełnosprawne.</w:t>
      </w:r>
    </w:p>
    <w:p w:rsidR="003E5DD8" w:rsidRPr="00453DF2" w:rsidRDefault="003E5DD8" w:rsidP="00453DF2">
      <w:pPr>
        <w:pStyle w:val="Akapitzlist"/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864B1" w:rsidRPr="00224EB9" w:rsidRDefault="006864B1" w:rsidP="0034436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osobiście w sekretariacie 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Centrum Obsługi Oświaty w Rypinie ul. Warszawska 38 I piętro </w:t>
      </w:r>
      <w:r w:rsidR="001467E9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poczty, w 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zamkniętej kopercie formatu A4 oznaczonej imieniem, nazwiskiem i adresem do korespondencji,</w:t>
      </w:r>
    </w:p>
    <w:p w:rsidR="006864B1" w:rsidRPr="00224EB9" w:rsidRDefault="006864B1" w:rsidP="0034436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 „Dotyczy naboru na stanowisko –</w:t>
      </w:r>
      <w:r w:rsidR="008F276F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355E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E5DD8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Centrum Obsługi Oświaty w Rypinie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” </w:t>
      </w:r>
      <w:r w:rsidRPr="00224E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w nieprzekraczalnym terminie do dnia </w:t>
      </w:r>
      <w:r w:rsidR="008635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15.11.2021</w:t>
      </w:r>
      <w:r w:rsidR="000C6082" w:rsidRPr="00224E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</w:t>
      </w:r>
      <w:r w:rsidRPr="00224E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r.</w:t>
      </w:r>
    </w:p>
    <w:p w:rsidR="006864B1" w:rsidRPr="00224EB9" w:rsidRDefault="006864B1" w:rsidP="0034436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</w:p>
    <w:p w:rsidR="006864B1" w:rsidRPr="00224EB9" w:rsidRDefault="006864B1" w:rsidP="00344361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wymagania formalne zostan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ą telefonicznie poinformowani o 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rozmowy kwalifikacyjnej.</w:t>
      </w:r>
    </w:p>
    <w:p w:rsidR="006864B1" w:rsidRPr="00224EB9" w:rsidRDefault="006864B1" w:rsidP="0034436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 (</w:t>
      </w:r>
      <w:r w:rsidR="000D38DB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bip.pcoo.powiatrypinski.pl</w:t>
      </w:r>
      <w:hyperlink r:id="rId5" w:history="1"/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tablicy informacyjnej w Powiatowym Centrum Obsługi Oświaty w Rypinie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64B1" w:rsidRPr="00224EB9" w:rsidRDefault="006864B1" w:rsidP="0034436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rozmowy kwalifikacyjnej to </w:t>
      </w:r>
      <w:r w:rsidR="00F267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2372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</w:t>
      </w:r>
      <w:r w:rsidR="00F267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.11.2021</w:t>
      </w:r>
      <w:r w:rsidRPr="00224E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</w:p>
    <w:p w:rsidR="006864B1" w:rsidRPr="00224EB9" w:rsidRDefault="006864B1" w:rsidP="006864B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naborze opublikowano w BIP oraz umieszczono na tablicy informacyjnej </w:t>
      </w:r>
      <w:r w:rsidR="00344361"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Centrum Obsługi Oświaty w Rypinie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F267B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F7DA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F267BA">
        <w:rPr>
          <w:rFonts w:ascii="Times New Roman" w:eastAsia="Times New Roman" w:hAnsi="Times New Roman" w:cs="Times New Roman"/>
          <w:sz w:val="24"/>
          <w:szCs w:val="24"/>
          <w:lang w:eastAsia="pl-PL"/>
        </w:rPr>
        <w:t>.10.2021</w:t>
      </w:r>
      <w:r w:rsidRPr="0022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sectPr w:rsidR="006864B1" w:rsidRPr="00224EB9" w:rsidSect="001467E9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A0D"/>
    <w:multiLevelType w:val="multilevel"/>
    <w:tmpl w:val="18AC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EDE"/>
    <w:multiLevelType w:val="multilevel"/>
    <w:tmpl w:val="B8F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334D"/>
    <w:multiLevelType w:val="multilevel"/>
    <w:tmpl w:val="A2C4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13F2"/>
    <w:multiLevelType w:val="multilevel"/>
    <w:tmpl w:val="B044B6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59223F3"/>
    <w:multiLevelType w:val="multilevel"/>
    <w:tmpl w:val="C4244A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30ED4"/>
    <w:multiLevelType w:val="multilevel"/>
    <w:tmpl w:val="272E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865FF"/>
    <w:multiLevelType w:val="multilevel"/>
    <w:tmpl w:val="53C2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C62D6"/>
    <w:multiLevelType w:val="hybridMultilevel"/>
    <w:tmpl w:val="0BCE4ABA"/>
    <w:lvl w:ilvl="0" w:tplc="65AC0E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8E87772"/>
    <w:multiLevelType w:val="multilevel"/>
    <w:tmpl w:val="230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E3980"/>
    <w:multiLevelType w:val="hybridMultilevel"/>
    <w:tmpl w:val="69AA08BA"/>
    <w:lvl w:ilvl="0" w:tplc="8E40BB9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0F151F"/>
    <w:multiLevelType w:val="multilevel"/>
    <w:tmpl w:val="F6361A26"/>
    <w:lvl w:ilvl="0">
      <w:start w:val="87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227DFE"/>
    <w:multiLevelType w:val="multilevel"/>
    <w:tmpl w:val="9500A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B0A61"/>
    <w:multiLevelType w:val="multilevel"/>
    <w:tmpl w:val="ADD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079C6"/>
    <w:multiLevelType w:val="multilevel"/>
    <w:tmpl w:val="C47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723C3"/>
    <w:multiLevelType w:val="multilevel"/>
    <w:tmpl w:val="2DA6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C31A4"/>
    <w:multiLevelType w:val="multilevel"/>
    <w:tmpl w:val="3DF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37B09"/>
    <w:multiLevelType w:val="multilevel"/>
    <w:tmpl w:val="D9F29BBA"/>
    <w:lvl w:ilvl="0">
      <w:start w:val="87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22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9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56" w:hanging="1800"/>
      </w:pPr>
      <w:rPr>
        <w:rFonts w:hint="default"/>
      </w:rPr>
    </w:lvl>
  </w:abstractNum>
  <w:abstractNum w:abstractNumId="17" w15:restartNumberingAfterBreak="0">
    <w:nsid w:val="4C6C0C6D"/>
    <w:multiLevelType w:val="multilevel"/>
    <w:tmpl w:val="E930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2129C"/>
    <w:multiLevelType w:val="hybridMultilevel"/>
    <w:tmpl w:val="1D5CACCE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4BD0DA7"/>
    <w:multiLevelType w:val="hybridMultilevel"/>
    <w:tmpl w:val="F6F6FEF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5F3E1B"/>
    <w:multiLevelType w:val="multilevel"/>
    <w:tmpl w:val="BB5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800DB"/>
    <w:multiLevelType w:val="multilevel"/>
    <w:tmpl w:val="E4BA4F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551FD"/>
    <w:multiLevelType w:val="multilevel"/>
    <w:tmpl w:val="53EE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F2419"/>
    <w:multiLevelType w:val="multilevel"/>
    <w:tmpl w:val="72E67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B24917"/>
    <w:multiLevelType w:val="multilevel"/>
    <w:tmpl w:val="8912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5148A"/>
    <w:multiLevelType w:val="multilevel"/>
    <w:tmpl w:val="3210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62246"/>
    <w:multiLevelType w:val="multilevel"/>
    <w:tmpl w:val="2E9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22016"/>
    <w:multiLevelType w:val="multilevel"/>
    <w:tmpl w:val="48D8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471CC"/>
    <w:multiLevelType w:val="multilevel"/>
    <w:tmpl w:val="D7D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22222"/>
    <w:multiLevelType w:val="multilevel"/>
    <w:tmpl w:val="7A1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5"/>
  </w:num>
  <w:num w:numId="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7"/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3"/>
  </w:num>
  <w:num w:numId="7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</w:num>
  <w:num w:numId="1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</w:num>
  <w:num w:numId="1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0"/>
  </w:num>
  <w:num w:numId="1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</w:num>
  <w:num w:numId="1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2"/>
  </w:num>
  <w:num w:numId="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4"/>
  </w:num>
  <w:num w:numId="24">
    <w:abstractNumId w:val="9"/>
  </w:num>
  <w:num w:numId="25">
    <w:abstractNumId w:val="10"/>
  </w:num>
  <w:num w:numId="26">
    <w:abstractNumId w:val="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B1"/>
    <w:rsid w:val="000C6082"/>
    <w:rsid w:val="000D38DB"/>
    <w:rsid w:val="00134764"/>
    <w:rsid w:val="001467E9"/>
    <w:rsid w:val="00224EB9"/>
    <w:rsid w:val="0023576D"/>
    <w:rsid w:val="00237266"/>
    <w:rsid w:val="00256BEB"/>
    <w:rsid w:val="002F7DA6"/>
    <w:rsid w:val="00344361"/>
    <w:rsid w:val="003A544C"/>
    <w:rsid w:val="003E5DD8"/>
    <w:rsid w:val="00424903"/>
    <w:rsid w:val="00453DF2"/>
    <w:rsid w:val="00532700"/>
    <w:rsid w:val="006864B1"/>
    <w:rsid w:val="0069043C"/>
    <w:rsid w:val="006E078F"/>
    <w:rsid w:val="00857D49"/>
    <w:rsid w:val="0086355E"/>
    <w:rsid w:val="008F276F"/>
    <w:rsid w:val="00B46A92"/>
    <w:rsid w:val="00B97B2F"/>
    <w:rsid w:val="00B97BA7"/>
    <w:rsid w:val="00C432B4"/>
    <w:rsid w:val="00E13B36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B054-4E95-4940-973A-7A1F421A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86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4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byline">
    <w:name w:val="post-byline"/>
    <w:basedOn w:val="Normalny"/>
    <w:rsid w:val="0068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card">
    <w:name w:val="vcard"/>
    <w:basedOn w:val="Domylnaczcionkaakapitu"/>
    <w:rsid w:val="006864B1"/>
  </w:style>
  <w:style w:type="character" w:customStyle="1" w:styleId="fn">
    <w:name w:val="fn"/>
    <w:basedOn w:val="Domylnaczcionkaakapitu"/>
    <w:rsid w:val="006864B1"/>
  </w:style>
  <w:style w:type="character" w:styleId="Hipercze">
    <w:name w:val="Hyperlink"/>
    <w:basedOn w:val="Domylnaczcionkaakapitu"/>
    <w:uiPriority w:val="99"/>
    <w:semiHidden/>
    <w:unhideWhenUsed/>
    <w:rsid w:val="006864B1"/>
    <w:rPr>
      <w:color w:val="0000FF"/>
      <w:u w:val="single"/>
    </w:rPr>
  </w:style>
  <w:style w:type="character" w:customStyle="1" w:styleId="published">
    <w:name w:val="published"/>
    <w:basedOn w:val="Domylnaczcionkaakapitu"/>
    <w:rsid w:val="006864B1"/>
  </w:style>
  <w:style w:type="paragraph" w:styleId="NormalnyWeb">
    <w:name w:val="Normal (Web)"/>
    <w:basedOn w:val="Normalny"/>
    <w:uiPriority w:val="99"/>
    <w:semiHidden/>
    <w:unhideWhenUsed/>
    <w:rsid w:val="0068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64B1"/>
    <w:rPr>
      <w:b/>
      <w:bCs/>
    </w:rPr>
  </w:style>
  <w:style w:type="paragraph" w:styleId="Akapitzlist">
    <w:name w:val="List Paragraph"/>
    <w:basedOn w:val="Normalny"/>
    <w:uiPriority w:val="34"/>
    <w:qFormat/>
    <w:rsid w:val="00686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1.lublin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Rafal</cp:lastModifiedBy>
  <cp:revision>2</cp:revision>
  <cp:lastPrinted>2020-08-25T08:16:00Z</cp:lastPrinted>
  <dcterms:created xsi:type="dcterms:W3CDTF">2021-10-27T06:39:00Z</dcterms:created>
  <dcterms:modified xsi:type="dcterms:W3CDTF">2021-10-27T06:39:00Z</dcterms:modified>
</cp:coreProperties>
</file>